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B955" w14:textId="01E39CCE" w:rsidR="003702B1" w:rsidRPr="00122939" w:rsidRDefault="003702B1" w:rsidP="00122939">
      <w:pPr>
        <w:spacing w:after="120" w:line="259" w:lineRule="auto"/>
        <w:ind w:left="8494" w:right="403"/>
        <w:rPr>
          <w:rFonts w:ascii="Verdana" w:hAnsi="Verdana"/>
          <w:b/>
          <w:sz w:val="18"/>
          <w:szCs w:val="18"/>
        </w:rPr>
      </w:pPr>
      <w:r w:rsidRPr="00122939">
        <w:rPr>
          <w:rFonts w:ascii="Verdana" w:hAnsi="Verdana"/>
          <w:b/>
          <w:sz w:val="18"/>
          <w:szCs w:val="18"/>
        </w:rPr>
        <w:t>ALLEGATO C</w:t>
      </w:r>
    </w:p>
    <w:p w14:paraId="0AAF3EB8" w14:textId="77777777" w:rsidR="00FF47F8" w:rsidRPr="00533CA4" w:rsidRDefault="00FF47F8" w:rsidP="00FF47F8">
      <w:pPr>
        <w:spacing w:before="120" w:line="276" w:lineRule="auto"/>
        <w:ind w:right="403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533CA4">
        <w:rPr>
          <w:rFonts w:ascii="Verdana" w:eastAsiaTheme="majorEastAsia" w:hAnsi="Verdana" w:cstheme="majorBidi"/>
          <w:b/>
          <w:bCs/>
          <w:sz w:val="18"/>
          <w:szCs w:val="18"/>
        </w:rPr>
        <w:t>AVVISO DI SELEZIONE DOCENTI INTERNI  PER I PERCORSI DI MENTORING E ORIENTAMENTO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3B227166" w14:textId="77777777" w:rsidR="00FF47F8" w:rsidRDefault="00FF47F8" w:rsidP="00E213B6">
      <w:pPr>
        <w:spacing w:after="120" w:line="276" w:lineRule="auto"/>
        <w:ind w:right="403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0A84F688" w14:textId="70F67CE6" w:rsidR="00277E2C" w:rsidRPr="00277E2C" w:rsidRDefault="00277E2C" w:rsidP="00E213B6">
      <w:pPr>
        <w:spacing w:after="120" w:line="276" w:lineRule="auto"/>
        <w:ind w:right="403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111A7F33" w14:textId="571E07E8" w:rsidR="00FF47F8" w:rsidRDefault="00FF47F8" w:rsidP="00FF47F8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</w:t>
      </w:r>
      <w:proofErr w:type="gramStart"/>
      <w:r>
        <w:rPr>
          <w:rFonts w:ascii="Verdana" w:hAnsi="Verdana"/>
          <w:sz w:val="18"/>
          <w:szCs w:val="18"/>
        </w:rPr>
        <w:t>_  C</w:t>
      </w:r>
      <w:r w:rsidRPr="00772AD4">
        <w:rPr>
          <w:rFonts w:ascii="Verdana" w:hAnsi="Verdana"/>
          <w:sz w:val="18"/>
          <w:szCs w:val="18"/>
        </w:rPr>
        <w:t>odice</w:t>
      </w:r>
      <w:proofErr w:type="gramEnd"/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 xml:space="preserve"> ________________________________ Nato/a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____________________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08E7156" w14:textId="77777777" w:rsidR="00FF47F8" w:rsidRDefault="00FF47F8" w:rsidP="00FF47F8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</w:t>
      </w:r>
    </w:p>
    <w:p w14:paraId="339ED7B8" w14:textId="77777777" w:rsidR="00FF47F8" w:rsidRDefault="00FF47F8" w:rsidP="00FF47F8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_____________________    e-mail _______________________________________</w:t>
      </w:r>
    </w:p>
    <w:p w14:paraId="58343490" w14:textId="77777777" w:rsidR="00FF47F8" w:rsidRDefault="00FF47F8" w:rsidP="001924F6">
      <w:pPr>
        <w:ind w:right="401"/>
        <w:jc w:val="both"/>
        <w:rPr>
          <w:rFonts w:ascii="Verdana" w:hAnsi="Verdana"/>
          <w:sz w:val="18"/>
          <w:szCs w:val="18"/>
        </w:rPr>
      </w:pPr>
    </w:p>
    <w:p w14:paraId="2528F6F4" w14:textId="36222D64" w:rsidR="001924F6" w:rsidRDefault="00772AD4" w:rsidP="001924F6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>per la selezione di</w:t>
      </w:r>
      <w:r w:rsidR="001924F6">
        <w:rPr>
          <w:rFonts w:ascii="Verdana" w:hAnsi="Verdana"/>
          <w:sz w:val="18"/>
          <w:szCs w:val="18"/>
        </w:rPr>
        <w:t xml:space="preserve"> DOCENTI </w:t>
      </w:r>
      <w:r w:rsidR="002A67E3">
        <w:rPr>
          <w:rFonts w:ascii="Verdana" w:hAnsi="Verdana"/>
          <w:sz w:val="18"/>
          <w:szCs w:val="18"/>
        </w:rPr>
        <w:t xml:space="preserve">per </w:t>
      </w:r>
      <w:r w:rsidR="001924F6">
        <w:rPr>
          <w:rFonts w:ascii="Verdana" w:hAnsi="Verdana"/>
          <w:sz w:val="18"/>
          <w:szCs w:val="18"/>
        </w:rPr>
        <w:t>i</w:t>
      </w:r>
      <w:r w:rsidR="00FF47F8" w:rsidRPr="00FF47F8">
        <w:rPr>
          <w:rFonts w:ascii="Verdana" w:eastAsiaTheme="majorEastAsia" w:hAnsi="Verdana" w:cstheme="majorBidi"/>
          <w:b/>
          <w:bCs/>
          <w:sz w:val="18"/>
          <w:szCs w:val="18"/>
        </w:rPr>
        <w:t xml:space="preserve"> </w:t>
      </w:r>
      <w:r w:rsidR="00FF47F8" w:rsidRPr="00533CA4">
        <w:rPr>
          <w:rFonts w:ascii="Verdana" w:eastAsiaTheme="majorEastAsia" w:hAnsi="Verdana" w:cstheme="majorBidi"/>
          <w:sz w:val="18"/>
          <w:szCs w:val="18"/>
        </w:rPr>
        <w:t xml:space="preserve">PERCORSI DI MENTORING E ORIENTAMENTO </w:t>
      </w:r>
      <w:r w:rsidR="002A67E3">
        <w:rPr>
          <w:rFonts w:ascii="Verdana" w:hAnsi="Verdana"/>
          <w:sz w:val="18"/>
          <w:szCs w:val="18"/>
        </w:rPr>
        <w:t>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0E112B85" w14:textId="2F2B24A1" w:rsidR="00772AD4" w:rsidRPr="00B504CA" w:rsidRDefault="00772AD4" w:rsidP="001924F6">
      <w:pPr>
        <w:ind w:right="401"/>
        <w:jc w:val="center"/>
        <w:rPr>
          <w:rFonts w:ascii="Verdana" w:hAnsi="Verdana"/>
          <w:b/>
          <w:sz w:val="18"/>
          <w:szCs w:val="18"/>
        </w:rPr>
      </w:pPr>
      <w:r w:rsidRPr="00B504CA">
        <w:rPr>
          <w:rFonts w:ascii="Verdana" w:hAnsi="Verdana"/>
          <w:b/>
          <w:sz w:val="18"/>
          <w:szCs w:val="18"/>
        </w:rPr>
        <w:t>CONSAPEVOLE</w:t>
      </w:r>
    </w:p>
    <w:p w14:paraId="43BF4A62" w14:textId="77777777" w:rsidR="00772AD4" w:rsidRPr="00B504CA" w:rsidRDefault="00772AD4" w:rsidP="001F233C">
      <w:pPr>
        <w:pStyle w:val="Corpotesto"/>
        <w:ind w:right="401"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122939">
      <w:pPr>
        <w:pStyle w:val="Titolo1"/>
        <w:spacing w:before="0"/>
        <w:ind w:right="401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C165226" w14:textId="66EF9654" w:rsidR="001924F6" w:rsidRDefault="00772AD4" w:rsidP="00122939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4390976" w14:textId="412C511D" w:rsidR="002A67E3" w:rsidRPr="00122939" w:rsidRDefault="00772AD4" w:rsidP="00122939">
      <w:pPr>
        <w:ind w:right="401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B29DA06" w14:textId="4E405934" w:rsidR="002A67E3" w:rsidRDefault="004A3147" w:rsidP="00122939">
      <w:pPr>
        <w:spacing w:before="240" w:line="276" w:lineRule="auto"/>
        <w:ind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</w:t>
      </w:r>
      <w:r w:rsidR="00FF47F8">
        <w:rPr>
          <w:rFonts w:ascii="Verdana" w:hAnsi="Verdana"/>
          <w:sz w:val="18"/>
          <w:szCs w:val="18"/>
        </w:rPr>
        <w:t xml:space="preserve">nti, </w:t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122939">
        <w:rPr>
          <w:rFonts w:ascii="Verdana" w:hAnsi="Verdana"/>
          <w:sz w:val="18"/>
          <w:szCs w:val="18"/>
        </w:rPr>
        <w:t xml:space="preserve">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125B35B4" w:rsidR="000A1ABB" w:rsidRPr="000A1ABB" w:rsidRDefault="000A1ABB" w:rsidP="001F233C">
      <w:pPr>
        <w:spacing w:before="120" w:line="276" w:lineRule="auto"/>
        <w:ind w:left="6804"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</w:p>
    <w:sectPr w:rsidR="000A1ABB" w:rsidRPr="000A1ABB" w:rsidSect="00E213B6">
      <w:headerReference w:type="default" r:id="rId8"/>
      <w:headerReference w:type="first" r:id="rId9"/>
      <w:pgSz w:w="11906" w:h="16838"/>
      <w:pgMar w:top="720" w:right="720" w:bottom="142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D029" w14:textId="77777777" w:rsidR="0075210B" w:rsidRDefault="0075210B" w:rsidP="00F14B39">
      <w:r>
        <w:separator/>
      </w:r>
    </w:p>
  </w:endnote>
  <w:endnote w:type="continuationSeparator" w:id="0">
    <w:p w14:paraId="6CAC862D" w14:textId="77777777" w:rsidR="0075210B" w:rsidRDefault="0075210B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8CA1" w14:textId="77777777" w:rsidR="0075210B" w:rsidRDefault="0075210B" w:rsidP="00F14B39">
      <w:r>
        <w:separator/>
      </w:r>
    </w:p>
  </w:footnote>
  <w:footnote w:type="continuationSeparator" w:id="0">
    <w:p w14:paraId="02F16470" w14:textId="77777777" w:rsidR="0075210B" w:rsidRDefault="0075210B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1492195056" name="Immagine 1492195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2017967047" name="Immagine 201796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1907999625" name="Immagine 190799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1227503873" name="Immagine 1227503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3094B"/>
    <w:rsid w:val="005C2B5B"/>
    <w:rsid w:val="00602BB5"/>
    <w:rsid w:val="00621420"/>
    <w:rsid w:val="00627CAB"/>
    <w:rsid w:val="0065409E"/>
    <w:rsid w:val="006707E0"/>
    <w:rsid w:val="0069074E"/>
    <w:rsid w:val="00694382"/>
    <w:rsid w:val="006C6B54"/>
    <w:rsid w:val="006D3D7D"/>
    <w:rsid w:val="006D3FEC"/>
    <w:rsid w:val="007467AF"/>
    <w:rsid w:val="007519FA"/>
    <w:rsid w:val="0075210B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DE13CB"/>
    <w:rsid w:val="00DE6539"/>
    <w:rsid w:val="00E1369F"/>
    <w:rsid w:val="00E16ACD"/>
    <w:rsid w:val="00E213B6"/>
    <w:rsid w:val="00E62CDF"/>
    <w:rsid w:val="00E9264B"/>
    <w:rsid w:val="00F14B39"/>
    <w:rsid w:val="00F67B3A"/>
    <w:rsid w:val="00F92732"/>
    <w:rsid w:val="00FA1EF4"/>
    <w:rsid w:val="00FB30C1"/>
    <w:rsid w:val="00FB4E42"/>
    <w:rsid w:val="00FC6282"/>
    <w:rsid w:val="00FD058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maria gabriella parasporo</cp:lastModifiedBy>
  <cp:revision>2</cp:revision>
  <cp:lastPrinted>2024-03-08T12:34:00Z</cp:lastPrinted>
  <dcterms:created xsi:type="dcterms:W3CDTF">2025-02-05T18:07:00Z</dcterms:created>
  <dcterms:modified xsi:type="dcterms:W3CDTF">2025-02-05T18:07:00Z</dcterms:modified>
</cp:coreProperties>
</file>